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9829" w14:textId="77777777" w:rsidR="00117273" w:rsidRPr="00117273" w:rsidRDefault="00117273" w:rsidP="00117273">
      <w:pPr>
        <w:rPr>
          <w:b/>
          <w:bCs/>
          <w:sz w:val="32"/>
          <w:szCs w:val="32"/>
          <w:lang w:val="nb-NO"/>
        </w:rPr>
      </w:pPr>
      <w:r w:rsidRPr="00117273">
        <w:rPr>
          <w:b/>
          <w:bCs/>
          <w:sz w:val="32"/>
          <w:szCs w:val="32"/>
          <w:lang w:val="nb-NO"/>
        </w:rPr>
        <w:t>Sakspapirer til Generalforsamlingen</w:t>
      </w:r>
    </w:p>
    <w:p w14:paraId="05043C95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1.</w:t>
      </w:r>
      <w:r w:rsidRPr="00117273">
        <w:rPr>
          <w:lang w:val="nb-NO"/>
        </w:rPr>
        <w:tab/>
        <w:t>Konstituering</w:t>
      </w:r>
    </w:p>
    <w:p w14:paraId="0E94D1E2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Styrets forslag til vedtak: </w:t>
      </w:r>
    </w:p>
    <w:p w14:paraId="7E4495F4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«Styrets nestleder velges til ordstyrer/møteleder og referent blir Svein Erik Tegnér, Vi søker to medlemmer som deltar i møtet til å signere protokollen. Generalforsamlingen godkjenner innkallingen med saker samt dagsorden.» </w:t>
      </w:r>
    </w:p>
    <w:p w14:paraId="28399D17" w14:textId="77777777" w:rsidR="00117273" w:rsidRPr="00117273" w:rsidRDefault="00117273" w:rsidP="00117273">
      <w:pPr>
        <w:rPr>
          <w:lang w:val="nb-NO"/>
        </w:rPr>
      </w:pPr>
    </w:p>
    <w:p w14:paraId="454C411D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2.</w:t>
      </w:r>
      <w:r w:rsidRPr="00117273">
        <w:rPr>
          <w:lang w:val="nb-NO"/>
        </w:rPr>
        <w:tab/>
        <w:t>Styrets beretning 2020</w:t>
      </w:r>
    </w:p>
    <w:p w14:paraId="196AD37F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Se medlemsbladet. </w:t>
      </w:r>
    </w:p>
    <w:p w14:paraId="3240806F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Styrets forslag til vedtak: </w:t>
      </w:r>
    </w:p>
    <w:p w14:paraId="6F8BFF3C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«Generalforsamlingen tar styrets årsberetning til orientering.» </w:t>
      </w:r>
    </w:p>
    <w:p w14:paraId="68CB83A0" w14:textId="77777777" w:rsidR="00117273" w:rsidRPr="00117273" w:rsidRDefault="00117273" w:rsidP="00117273">
      <w:pPr>
        <w:rPr>
          <w:lang w:val="nb-NO"/>
        </w:rPr>
      </w:pPr>
    </w:p>
    <w:p w14:paraId="62858171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3.</w:t>
      </w:r>
      <w:r w:rsidRPr="00117273">
        <w:rPr>
          <w:lang w:val="nb-NO"/>
        </w:rPr>
        <w:tab/>
        <w:t>Regnskapet for 2019/2020</w:t>
      </w:r>
    </w:p>
    <w:p w14:paraId="36C3B09B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Se medlemsbladet</w:t>
      </w:r>
    </w:p>
    <w:p w14:paraId="0C5AFB03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</w:t>
      </w:r>
    </w:p>
    <w:p w14:paraId="195C4742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«Årsregnskapet for 2019 og 2020 godkjennes og begge års resultat overføres til konto for egenkapital»</w:t>
      </w:r>
    </w:p>
    <w:p w14:paraId="0426660E" w14:textId="77777777" w:rsidR="00117273" w:rsidRPr="00117273" w:rsidRDefault="00117273" w:rsidP="00117273">
      <w:pPr>
        <w:rPr>
          <w:lang w:val="nb-NO"/>
        </w:rPr>
      </w:pPr>
    </w:p>
    <w:p w14:paraId="5025C79B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4.</w:t>
      </w:r>
      <w:r w:rsidRPr="00117273">
        <w:rPr>
          <w:lang w:val="nb-NO"/>
        </w:rPr>
        <w:tab/>
        <w:t>Fastsettelse av kontingenter</w:t>
      </w:r>
    </w:p>
    <w:p w14:paraId="546758B4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 ingen endring.</w:t>
      </w:r>
    </w:p>
    <w:p w14:paraId="1BC2D19A" w14:textId="77777777" w:rsidR="00117273" w:rsidRPr="00117273" w:rsidRDefault="00117273" w:rsidP="00117273">
      <w:pPr>
        <w:rPr>
          <w:lang w:val="nb-NO"/>
        </w:rPr>
      </w:pPr>
    </w:p>
    <w:p w14:paraId="1BEFBD1E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5.</w:t>
      </w:r>
      <w:r w:rsidRPr="00117273">
        <w:rPr>
          <w:lang w:val="nb-NO"/>
        </w:rPr>
        <w:tab/>
        <w:t>Fastsettelse av godtgjørelse for styret</w:t>
      </w:r>
    </w:p>
    <w:p w14:paraId="5736D5E7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 ingen endring</w:t>
      </w:r>
    </w:p>
    <w:p w14:paraId="6DB8ECFC" w14:textId="77777777" w:rsidR="00117273" w:rsidRPr="00117273" w:rsidRDefault="00117273" w:rsidP="00117273">
      <w:pPr>
        <w:rPr>
          <w:lang w:val="nb-NO"/>
        </w:rPr>
      </w:pPr>
    </w:p>
    <w:p w14:paraId="6A68793A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6.</w:t>
      </w:r>
      <w:r w:rsidRPr="00117273">
        <w:rPr>
          <w:lang w:val="nb-NO"/>
        </w:rPr>
        <w:tab/>
        <w:t>Budsjett for 2021</w:t>
      </w:r>
    </w:p>
    <w:p w14:paraId="44FFA5AC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Se medlemsbladet</w:t>
      </w:r>
    </w:p>
    <w:p w14:paraId="1E839E23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</w:t>
      </w:r>
    </w:p>
    <w:p w14:paraId="3A5678B6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«Generalforsamlingen tar styrets budsjett til orientering og godkjenner dette.» </w:t>
      </w:r>
    </w:p>
    <w:p w14:paraId="2261A959" w14:textId="77777777" w:rsidR="00117273" w:rsidRPr="00117273" w:rsidRDefault="00117273" w:rsidP="00117273">
      <w:pPr>
        <w:rPr>
          <w:lang w:val="nb-NO"/>
        </w:rPr>
      </w:pPr>
    </w:p>
    <w:p w14:paraId="17AA7CE6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7.</w:t>
      </w:r>
      <w:r w:rsidRPr="00117273">
        <w:rPr>
          <w:lang w:val="nb-NO"/>
        </w:rPr>
        <w:tab/>
        <w:t xml:space="preserve">Vaktordningen </w:t>
      </w:r>
    </w:p>
    <w:p w14:paraId="02863490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Vi mener nå at vaktordningen fungerer bra. Styrets forslag blir derfor å  gjøre tiden vi går vakt kl 2100- 0100 til permanent ordning</w:t>
      </w:r>
    </w:p>
    <w:p w14:paraId="719B23D8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lastRenderedPageBreak/>
        <w:t>Styrets forslag til vedtak:</w:t>
      </w:r>
    </w:p>
    <w:p w14:paraId="67BB03C3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«Generalforsamlingen vedtar styrets endringsforslag.»</w:t>
      </w:r>
    </w:p>
    <w:p w14:paraId="0C8C4F25" w14:textId="77777777" w:rsidR="00117273" w:rsidRPr="00117273" w:rsidRDefault="00117273" w:rsidP="00117273">
      <w:pPr>
        <w:rPr>
          <w:lang w:val="nb-NO"/>
        </w:rPr>
      </w:pPr>
    </w:p>
    <w:p w14:paraId="7DC50937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8.</w:t>
      </w:r>
      <w:r w:rsidRPr="00117273">
        <w:rPr>
          <w:lang w:val="nb-NO"/>
        </w:rPr>
        <w:tab/>
        <w:t>Fond til 100 års jubilé</w:t>
      </w:r>
    </w:p>
    <w:p w14:paraId="0AFF8DD3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 foreslår å sette av penger, 25 000,-  i et fond til 100 års jubilé</w:t>
      </w:r>
    </w:p>
    <w:p w14:paraId="08F0A176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</w:t>
      </w:r>
    </w:p>
    <w:p w14:paraId="126EDC20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«Generalforsamlingen vedtar styrets forslag.»</w:t>
      </w:r>
    </w:p>
    <w:p w14:paraId="41FF6A34" w14:textId="77777777" w:rsidR="00117273" w:rsidRPr="00117273" w:rsidRDefault="00117273" w:rsidP="00117273">
      <w:pPr>
        <w:rPr>
          <w:lang w:val="nb-NO"/>
        </w:rPr>
      </w:pPr>
    </w:p>
    <w:p w14:paraId="7E9A17AA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9.</w:t>
      </w:r>
      <w:r w:rsidRPr="00117273">
        <w:rPr>
          <w:lang w:val="nb-NO"/>
        </w:rPr>
        <w:tab/>
        <w:t>Endring i havnereglementet</w:t>
      </w:r>
    </w:p>
    <w:p w14:paraId="788ADF99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 foreslår endring av Havnereglementets §5, 3dje avsnitt: Sjøsetting av båt: Fremskynde siste dato for sjøsetting fra 1.juni til 15.mai.</w:t>
      </w:r>
    </w:p>
    <w:p w14:paraId="02B0E0C1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</w:t>
      </w:r>
    </w:p>
    <w:p w14:paraId="56AAFC71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«Generalforsamlingen vedtar styrets forslag.»</w:t>
      </w:r>
    </w:p>
    <w:p w14:paraId="78A35AF5" w14:textId="77777777" w:rsidR="00117273" w:rsidRPr="00117273" w:rsidRDefault="00117273" w:rsidP="00117273">
      <w:pPr>
        <w:rPr>
          <w:lang w:val="nb-NO"/>
        </w:rPr>
      </w:pPr>
    </w:p>
    <w:p w14:paraId="2DE56D07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10.</w:t>
      </w:r>
      <w:r w:rsidRPr="00117273">
        <w:rPr>
          <w:lang w:val="nb-NO"/>
        </w:rPr>
        <w:tab/>
        <w:t>Endring i SB vedtekter</w:t>
      </w:r>
    </w:p>
    <w:p w14:paraId="5594817B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 foreslår endring av SB vedtekter §5, 3dje avsnitt møteform: Generalforsamlingen kan gjennomføres ved fysisk møte, eller digitalt. Generalforsamlingen er beslutningsdyktig når minst 10 % av de stemmeberettigede medlemmene deltar. I tilfelle så mange ikke deltar, innkalles en ny generalforsamling som er beslutningsdyktig uansett antall deltakere.</w:t>
      </w:r>
    </w:p>
    <w:p w14:paraId="3D3820A7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</w:t>
      </w:r>
    </w:p>
    <w:p w14:paraId="2D497FC2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«Generalforsamlingen vedtar styrets forslag.»</w:t>
      </w:r>
    </w:p>
    <w:p w14:paraId="77B70E30" w14:textId="77777777" w:rsidR="00117273" w:rsidRPr="00117273" w:rsidRDefault="00117273" w:rsidP="00117273">
      <w:pPr>
        <w:rPr>
          <w:lang w:val="nb-NO"/>
        </w:rPr>
      </w:pPr>
    </w:p>
    <w:p w14:paraId="44A84A0A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11.</w:t>
      </w:r>
      <w:r w:rsidRPr="00117273">
        <w:rPr>
          <w:lang w:val="nb-NO"/>
        </w:rPr>
        <w:tab/>
        <w:t>KNBF og medlemskap</w:t>
      </w:r>
    </w:p>
    <w:p w14:paraId="072D2C31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Strand båtforening har et kollektivt medlemskap i KNBF, dette er tidligere vedtatt på generalforsamling. Styret i SB foreslår å endre medlemskapet til Kongelig Norsk Båt Forbund – KNBF.  Styret foreslår å endre til foreningsmedlemskap. Dette for å se an utviklingen av KNBF framover, for om helt utmelding blir vurdert. </w:t>
      </w:r>
    </w:p>
    <w:p w14:paraId="6B04FD02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Styrets forslag til vedtak:</w:t>
      </w:r>
    </w:p>
    <w:p w14:paraId="396B322F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«Generalforsamlingen vedtar styrets forslag.»</w:t>
      </w:r>
    </w:p>
    <w:p w14:paraId="607103AC" w14:textId="77777777" w:rsidR="00117273" w:rsidRPr="00117273" w:rsidRDefault="00117273" w:rsidP="00117273">
      <w:pPr>
        <w:rPr>
          <w:lang w:val="nb-NO"/>
        </w:rPr>
      </w:pPr>
    </w:p>
    <w:p w14:paraId="6AA6CC14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12.</w:t>
      </w:r>
      <w:r w:rsidRPr="00117273">
        <w:rPr>
          <w:lang w:val="nb-NO"/>
        </w:rPr>
        <w:tab/>
        <w:t>Valg</w:t>
      </w:r>
    </w:p>
    <w:p w14:paraId="1BEFF901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 xml:space="preserve"> Funksjonstiden for følgende styremedlemmer utløper ved denne generalforsamling og er på valg;</w:t>
      </w:r>
    </w:p>
    <w:p w14:paraId="603057C1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*Leder Rune Larsen, valgt for 2 år i 2019</w:t>
      </w:r>
    </w:p>
    <w:p w14:paraId="39A37063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lastRenderedPageBreak/>
        <w:t>*Havnesjef Helge Haaverstad, valgt for 2 år i 2019</w:t>
      </w:r>
    </w:p>
    <w:p w14:paraId="4E1B67AC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*Kasserer, André Bjørndahl, valgt for 2 år i 2019</w:t>
      </w:r>
    </w:p>
    <w:p w14:paraId="0C6505EF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*Styremedlem Gerd Heyerdahl Johansen, valgt for 2 år i 2019</w:t>
      </w:r>
    </w:p>
    <w:p w14:paraId="1AA14A23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Valgkomite:</w:t>
      </w:r>
    </w:p>
    <w:p w14:paraId="38A5EFEA" w14:textId="77777777" w:rsidR="00117273" w:rsidRPr="00117273" w:rsidRDefault="00117273" w:rsidP="00117273">
      <w:pPr>
        <w:rPr>
          <w:lang w:val="nb-NO"/>
        </w:rPr>
      </w:pPr>
    </w:p>
    <w:p w14:paraId="50F1BD9F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•</w:t>
      </w:r>
      <w:r w:rsidRPr="00117273">
        <w:rPr>
          <w:lang w:val="nb-NO"/>
        </w:rPr>
        <w:tab/>
        <w:t xml:space="preserve"> Didrik Farstad , mobil 928 42 182 og </w:t>
      </w:r>
    </w:p>
    <w:p w14:paraId="65045FE4" w14:textId="77777777" w:rsidR="00117273" w:rsidRPr="00117273" w:rsidRDefault="00117273" w:rsidP="00117273">
      <w:pPr>
        <w:rPr>
          <w:lang w:val="nb-NO"/>
        </w:rPr>
      </w:pPr>
      <w:r w:rsidRPr="00117273">
        <w:rPr>
          <w:lang w:val="nb-NO"/>
        </w:rPr>
        <w:t>•</w:t>
      </w:r>
      <w:r w:rsidRPr="00117273">
        <w:rPr>
          <w:lang w:val="nb-NO"/>
        </w:rPr>
        <w:tab/>
        <w:t>Edvin Klæbo, mobil 913 00 556</w:t>
      </w:r>
    </w:p>
    <w:p w14:paraId="73DF9394" w14:textId="77777777" w:rsidR="00117273" w:rsidRPr="00117273" w:rsidRDefault="00117273" w:rsidP="00117273">
      <w:pPr>
        <w:rPr>
          <w:lang w:val="nb-NO"/>
        </w:rPr>
      </w:pPr>
    </w:p>
    <w:p w14:paraId="6B5C3DB4" w14:textId="77777777" w:rsidR="00001CD9" w:rsidRPr="00117273" w:rsidRDefault="00001CD9">
      <w:pPr>
        <w:rPr>
          <w:lang w:val="nb-NO"/>
        </w:rPr>
      </w:pPr>
    </w:p>
    <w:sectPr w:rsidR="00001CD9" w:rsidRPr="00117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1CD9"/>
    <w:rsid w:val="00117273"/>
    <w:rsid w:val="008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96A9"/>
  <w15:chartTrackingRefBased/>
  <w15:docId w15:val="{9CE66F71-6A67-445A-BD37-C274C9DB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j-grimsr@online.no</dc:creator>
  <cp:keywords/>
  <dc:description/>
  <cp:lastModifiedBy>Vibeke Hammer</cp:lastModifiedBy>
  <cp:revision>2</cp:revision>
  <dcterms:created xsi:type="dcterms:W3CDTF">2021-04-21T16:52:00Z</dcterms:created>
  <dcterms:modified xsi:type="dcterms:W3CDTF">2021-04-21T16:52:00Z</dcterms:modified>
</cp:coreProperties>
</file>